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B22DCB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B22DCB">
        <w:rPr>
          <w:noProof/>
        </w:rPr>
        <w:pict>
          <v:rect id="_x0000_s1026" style="position:absolute;left:0;text-align:left;margin-left:203.1pt;margin-top:-42.55pt;width:47.15pt;height:50.3pt;z-index:1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1F1B69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DE03CC">
        <w:rPr>
          <w:sz w:val="28"/>
          <w:szCs w:val="28"/>
          <w:u w:val="single"/>
        </w:rPr>
        <w:t>08</w:t>
      </w:r>
      <w:r w:rsidRPr="001F1B69">
        <w:rPr>
          <w:sz w:val="28"/>
          <w:szCs w:val="28"/>
        </w:rPr>
        <w:t xml:space="preserve">» </w:t>
      </w:r>
      <w:r w:rsidR="00DE03CC">
        <w:rPr>
          <w:sz w:val="28"/>
          <w:szCs w:val="28"/>
          <w:u w:val="single"/>
        </w:rPr>
        <w:t>ноября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1E676A">
        <w:rPr>
          <w:sz w:val="28"/>
          <w:szCs w:val="28"/>
        </w:rPr>
        <w:t>6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DE03CC">
        <w:rPr>
          <w:sz w:val="28"/>
          <w:szCs w:val="28"/>
          <w:u w:val="single"/>
        </w:rPr>
        <w:t>848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566F43" w:rsidRPr="001F1B69" w:rsidTr="001E676A">
        <w:tc>
          <w:tcPr>
            <w:tcW w:w="4361" w:type="dxa"/>
          </w:tcPr>
          <w:p w:rsidR="00566F43" w:rsidRPr="001F1B69" w:rsidRDefault="00EC5F47" w:rsidP="004F164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«О</w:t>
            </w:r>
            <w:r w:rsidR="004F1640">
              <w:rPr>
                <w:rFonts w:eastAsiaTheme="minorEastAsia"/>
                <w:sz w:val="28"/>
                <w:szCs w:val="28"/>
              </w:rPr>
              <w:t xml:space="preserve"> внесении изменений в</w:t>
            </w:r>
            <w:r>
              <w:rPr>
                <w:rFonts w:eastAsiaTheme="minorEastAsia"/>
                <w:sz w:val="28"/>
                <w:szCs w:val="28"/>
              </w:rPr>
              <w:t xml:space="preserve"> переч</w:t>
            </w:r>
            <w:r w:rsidR="004F1640">
              <w:rPr>
                <w:rFonts w:eastAsiaTheme="minorEastAsia"/>
                <w:sz w:val="28"/>
                <w:szCs w:val="28"/>
              </w:rPr>
              <w:t>ень</w:t>
            </w:r>
            <w:r>
              <w:rPr>
                <w:rFonts w:eastAsiaTheme="minorEastAsia"/>
                <w:sz w:val="28"/>
                <w:szCs w:val="28"/>
              </w:rPr>
              <w:t xml:space="preserve"> должностных лиц</w:t>
            </w:r>
            <w:r w:rsidR="00566F43" w:rsidRPr="001F1B69">
              <w:rPr>
                <w:rFonts w:eastAsiaTheme="minorEastAsia"/>
                <w:sz w:val="28"/>
                <w:szCs w:val="28"/>
              </w:rPr>
              <w:t xml:space="preserve"> администрации Нижнеилимского муниципального района</w:t>
            </w:r>
            <w:r>
              <w:rPr>
                <w:rFonts w:eastAsiaTheme="minorEastAsia"/>
                <w:sz w:val="28"/>
                <w:szCs w:val="28"/>
              </w:rPr>
              <w:t>, уполномоченных составлять протоколы об административных правонарушениях</w:t>
            </w:r>
            <w:r w:rsidR="00566F43" w:rsidRPr="001F1B69">
              <w:rPr>
                <w:rFonts w:eastAsiaTheme="minorEastAsia"/>
                <w:sz w:val="28"/>
                <w:szCs w:val="28"/>
              </w:rPr>
              <w:t xml:space="preserve">» 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1E676A" w:rsidRDefault="001E676A" w:rsidP="00566F43">
      <w:pPr>
        <w:rPr>
          <w:sz w:val="28"/>
          <w:szCs w:val="28"/>
        </w:rPr>
      </w:pPr>
    </w:p>
    <w:p w:rsidR="00566F43" w:rsidRDefault="00566F43" w:rsidP="00EC5F47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F43">
        <w:rPr>
          <w:sz w:val="28"/>
          <w:szCs w:val="28"/>
        </w:rPr>
        <w:t xml:space="preserve">В </w:t>
      </w:r>
      <w:r w:rsidR="00EC5F47" w:rsidRPr="00EC5F47">
        <w:rPr>
          <w:sz w:val="28"/>
          <w:szCs w:val="28"/>
        </w:rPr>
        <w:t xml:space="preserve">соответствии с Федеральным </w:t>
      </w:r>
      <w:hyperlink r:id="rId7" w:history="1">
        <w:r w:rsidR="00EC5F47" w:rsidRPr="00EC5F47">
          <w:rPr>
            <w:sz w:val="28"/>
            <w:szCs w:val="28"/>
          </w:rPr>
          <w:t>законом</w:t>
        </w:r>
      </w:hyperlink>
      <w:r w:rsidR="00EC5F47" w:rsidRPr="00EC5F47">
        <w:rPr>
          <w:sz w:val="28"/>
          <w:szCs w:val="28"/>
        </w:rPr>
        <w:t xml:space="preserve"> от 06.10.2003 </w:t>
      </w:r>
      <w:r w:rsidR="00EC5F47">
        <w:rPr>
          <w:sz w:val="28"/>
          <w:szCs w:val="28"/>
        </w:rPr>
        <w:t>г. №</w:t>
      </w:r>
      <w:r w:rsidR="00EC5F47" w:rsidRPr="00EC5F47">
        <w:rPr>
          <w:sz w:val="28"/>
          <w:szCs w:val="28"/>
        </w:rPr>
        <w:t xml:space="preserve"> 131-ФЗ </w:t>
      </w:r>
      <w:r w:rsidR="00EC5F47">
        <w:rPr>
          <w:sz w:val="28"/>
          <w:szCs w:val="28"/>
        </w:rPr>
        <w:t>«</w:t>
      </w:r>
      <w:r w:rsidR="00EC5F47" w:rsidRPr="00EC5F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5F47">
        <w:rPr>
          <w:sz w:val="28"/>
          <w:szCs w:val="28"/>
        </w:rPr>
        <w:t>»</w:t>
      </w:r>
      <w:r w:rsidR="00EC5F47" w:rsidRPr="00EC5F47">
        <w:rPr>
          <w:sz w:val="28"/>
          <w:szCs w:val="28"/>
        </w:rPr>
        <w:t xml:space="preserve">, </w:t>
      </w:r>
      <w:hyperlink r:id="rId8" w:history="1">
        <w:r w:rsidR="00EC5F47" w:rsidRPr="00EC5F47">
          <w:rPr>
            <w:sz w:val="28"/>
            <w:szCs w:val="28"/>
          </w:rPr>
          <w:t>Законом</w:t>
        </w:r>
      </w:hyperlink>
      <w:r w:rsidR="00EC5F47" w:rsidRPr="00EC5F47">
        <w:rPr>
          <w:sz w:val="28"/>
          <w:szCs w:val="28"/>
        </w:rPr>
        <w:t xml:space="preserve"> Иркутской области от 04.04.2014 </w:t>
      </w:r>
      <w:r w:rsidR="00EC5F47">
        <w:rPr>
          <w:sz w:val="28"/>
          <w:szCs w:val="28"/>
        </w:rPr>
        <w:t>г. №</w:t>
      </w:r>
      <w:r w:rsidR="00EC5F47" w:rsidRPr="00EC5F47">
        <w:rPr>
          <w:sz w:val="28"/>
          <w:szCs w:val="28"/>
        </w:rPr>
        <w:t xml:space="preserve"> 37-ОЗ </w:t>
      </w:r>
      <w:r w:rsidR="00EC5F47">
        <w:rPr>
          <w:sz w:val="28"/>
          <w:szCs w:val="28"/>
        </w:rPr>
        <w:t>«</w:t>
      </w:r>
      <w:r w:rsidR="00EC5F47" w:rsidRPr="00EC5F47">
        <w:rPr>
          <w:sz w:val="28"/>
          <w:szCs w:val="28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EC5F47">
        <w:rPr>
          <w:sz w:val="28"/>
          <w:szCs w:val="28"/>
        </w:rPr>
        <w:t xml:space="preserve">», </w:t>
      </w:r>
      <w:r w:rsidRPr="00566F43">
        <w:rPr>
          <w:sz w:val="28"/>
          <w:szCs w:val="28"/>
        </w:rPr>
        <w:t xml:space="preserve">ст. 47 Устава Нижнеилимского муниципального района, администрация Нижнеилимского муниципального района </w:t>
      </w:r>
    </w:p>
    <w:p w:rsidR="001E676A" w:rsidRPr="00566F43" w:rsidRDefault="001E676A" w:rsidP="00EC5F47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566F43" w:rsidRPr="00566F43" w:rsidRDefault="00566F43" w:rsidP="00566F43">
      <w:pPr>
        <w:shd w:val="clear" w:color="auto" w:fill="FFFFFF"/>
        <w:tabs>
          <w:tab w:val="left" w:pos="426"/>
          <w:tab w:val="left" w:pos="1134"/>
        </w:tabs>
        <w:spacing w:line="322" w:lineRule="exact"/>
        <w:ind w:right="10"/>
        <w:jc w:val="center"/>
        <w:rPr>
          <w:b/>
          <w:sz w:val="28"/>
          <w:szCs w:val="28"/>
        </w:rPr>
      </w:pPr>
      <w:r w:rsidRPr="00566F43">
        <w:rPr>
          <w:b/>
          <w:sz w:val="28"/>
          <w:szCs w:val="28"/>
        </w:rPr>
        <w:t>ПОСТАНОВЛЯЕТ:</w:t>
      </w:r>
    </w:p>
    <w:p w:rsidR="00A51A78" w:rsidRDefault="00A51A78" w:rsidP="0015367D">
      <w:pPr>
        <w:shd w:val="clear" w:color="auto" w:fill="FFFFFF"/>
        <w:tabs>
          <w:tab w:val="left" w:pos="426"/>
          <w:tab w:val="left" w:pos="1134"/>
        </w:tabs>
        <w:spacing w:line="322" w:lineRule="exact"/>
        <w:ind w:right="10"/>
        <w:jc w:val="both"/>
      </w:pPr>
    </w:p>
    <w:p w:rsidR="00EC5F47" w:rsidRDefault="004F1640" w:rsidP="00EC5F47">
      <w:pPr>
        <w:numPr>
          <w:ilvl w:val="0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Нижнеилимского муниципального района от 20.03.2015 года № 532 «</w:t>
      </w:r>
      <w:r w:rsidR="00EC5F47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</w:t>
      </w:r>
      <w:r w:rsidR="00EC5F47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EC5F47">
        <w:rPr>
          <w:sz w:val="28"/>
          <w:szCs w:val="28"/>
        </w:rPr>
        <w:t xml:space="preserve"> должностных лиц администрации </w:t>
      </w:r>
      <w:r w:rsidR="002E4054">
        <w:rPr>
          <w:sz w:val="28"/>
          <w:szCs w:val="28"/>
        </w:rPr>
        <w:t>Нижнеилимского</w:t>
      </w:r>
      <w:r w:rsidR="00EC5F47">
        <w:rPr>
          <w:sz w:val="28"/>
          <w:szCs w:val="28"/>
        </w:rPr>
        <w:t xml:space="preserve"> муниципального </w:t>
      </w:r>
      <w:r w:rsidR="002E4054">
        <w:rPr>
          <w:sz w:val="28"/>
          <w:szCs w:val="28"/>
        </w:rPr>
        <w:t>района</w:t>
      </w:r>
      <w:r w:rsidR="00EC5F47">
        <w:rPr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sz w:val="28"/>
          <w:szCs w:val="28"/>
        </w:rPr>
        <w:t>» и дополнить его пунктом 1.5. следующего содержания</w:t>
      </w:r>
      <w:r w:rsidR="00EC5F47">
        <w:rPr>
          <w:sz w:val="28"/>
          <w:szCs w:val="28"/>
        </w:rPr>
        <w:t>:</w:t>
      </w:r>
    </w:p>
    <w:p w:rsidR="00EC5F47" w:rsidRDefault="004F1640" w:rsidP="001E676A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Pr="004F1640">
        <w:rPr>
          <w:sz w:val="28"/>
          <w:szCs w:val="28"/>
        </w:rPr>
        <w:t xml:space="preserve">Предусмотренных </w:t>
      </w:r>
      <w:r w:rsidR="001E676A" w:rsidRPr="004F1640">
        <w:rPr>
          <w:sz w:val="28"/>
          <w:szCs w:val="28"/>
        </w:rPr>
        <w:t xml:space="preserve">Законом </w:t>
      </w:r>
      <w:r w:rsidRPr="004F1640">
        <w:rPr>
          <w:sz w:val="28"/>
          <w:szCs w:val="28"/>
        </w:rPr>
        <w:t xml:space="preserve">Иркутской области от 29 декабря 2007 года </w:t>
      </w:r>
      <w:r>
        <w:rPr>
          <w:sz w:val="28"/>
          <w:szCs w:val="28"/>
        </w:rPr>
        <w:t>№</w:t>
      </w:r>
      <w:r w:rsidRPr="004F1640">
        <w:rPr>
          <w:sz w:val="28"/>
          <w:szCs w:val="28"/>
        </w:rPr>
        <w:t xml:space="preserve"> 153-оз </w:t>
      </w:r>
      <w:r>
        <w:rPr>
          <w:sz w:val="28"/>
          <w:szCs w:val="28"/>
        </w:rPr>
        <w:t>«</w:t>
      </w:r>
      <w:r w:rsidRPr="004F1640">
        <w:rPr>
          <w:sz w:val="28"/>
          <w:szCs w:val="28"/>
        </w:rPr>
        <w:t xml:space="preserve">Об административной ответственности за нарушение правил охраны жизни людей на водных объектах в Иркутской </w:t>
      </w:r>
      <w:r w:rsidR="001E676A" w:rsidRPr="004F1640">
        <w:rPr>
          <w:sz w:val="28"/>
          <w:szCs w:val="28"/>
        </w:rPr>
        <w:t>области</w:t>
      </w:r>
      <w:r w:rsidR="001E676A">
        <w:rPr>
          <w:sz w:val="28"/>
          <w:szCs w:val="28"/>
        </w:rPr>
        <w:t>»</w:t>
      </w:r>
      <w:r w:rsidRPr="004F1640">
        <w:rPr>
          <w:sz w:val="28"/>
          <w:szCs w:val="28"/>
        </w:rPr>
        <w:t xml:space="preserve">, </w:t>
      </w:r>
      <w:r w:rsidR="001E676A" w:rsidRPr="004F1640">
        <w:rPr>
          <w:sz w:val="28"/>
          <w:szCs w:val="28"/>
        </w:rPr>
        <w:t xml:space="preserve">Законом Иркутской области от 7 октября 2008 года </w:t>
      </w:r>
      <w:r w:rsidR="001E676A">
        <w:rPr>
          <w:sz w:val="28"/>
          <w:szCs w:val="28"/>
        </w:rPr>
        <w:t>№</w:t>
      </w:r>
      <w:r w:rsidRPr="004F1640">
        <w:rPr>
          <w:sz w:val="28"/>
          <w:szCs w:val="28"/>
        </w:rPr>
        <w:t xml:space="preserve"> 76-</w:t>
      </w:r>
      <w:r w:rsidR="001E676A" w:rsidRPr="004F1640">
        <w:rPr>
          <w:sz w:val="28"/>
          <w:szCs w:val="28"/>
        </w:rPr>
        <w:t xml:space="preserve">оз </w:t>
      </w:r>
      <w:r w:rsidRPr="004F1640">
        <w:rPr>
          <w:sz w:val="28"/>
          <w:szCs w:val="28"/>
        </w:rPr>
        <w:t>"</w:t>
      </w:r>
      <w:r w:rsidR="001E676A" w:rsidRPr="004F1640">
        <w:rPr>
          <w:sz w:val="28"/>
          <w:szCs w:val="28"/>
        </w:rPr>
        <w:t>Об административной ответственности за нарушение правил пользования водными объектами для плавания на маломерных судах в Иркутской области</w:t>
      </w:r>
      <w:r w:rsidR="001E676A">
        <w:rPr>
          <w:sz w:val="28"/>
          <w:szCs w:val="28"/>
        </w:rPr>
        <w:t>»</w:t>
      </w:r>
      <w:r w:rsidR="00EC5F47">
        <w:rPr>
          <w:sz w:val="28"/>
          <w:szCs w:val="28"/>
        </w:rPr>
        <w:t>:</w:t>
      </w:r>
    </w:p>
    <w:p w:rsidR="005C05D2" w:rsidRDefault="005C05D2" w:rsidP="005C05D2">
      <w:pPr>
        <w:numPr>
          <w:ilvl w:val="0"/>
          <w:numId w:val="8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мэра по жилищной политике, градостроительству, энергетике, транспорту и связи.</w:t>
      </w:r>
    </w:p>
    <w:p w:rsidR="005C05D2" w:rsidRDefault="005C05D2" w:rsidP="005C05D2">
      <w:pPr>
        <w:numPr>
          <w:ilvl w:val="0"/>
          <w:numId w:val="8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1E676A">
        <w:rPr>
          <w:sz w:val="28"/>
          <w:szCs w:val="28"/>
        </w:rPr>
        <w:t>по гражданской обороне и чрезвычайным ситуациям</w:t>
      </w:r>
      <w:r>
        <w:rPr>
          <w:sz w:val="28"/>
          <w:szCs w:val="28"/>
        </w:rPr>
        <w:t>.</w:t>
      </w:r>
      <w:r w:rsidR="001E676A">
        <w:rPr>
          <w:sz w:val="28"/>
          <w:szCs w:val="28"/>
        </w:rPr>
        <w:t>».</w:t>
      </w:r>
    </w:p>
    <w:p w:rsidR="004B1D86" w:rsidRPr="004B1D86" w:rsidRDefault="004B1D86" w:rsidP="004B1D86">
      <w:pPr>
        <w:numPr>
          <w:ilvl w:val="0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 w:rsidRPr="004B1D86">
        <w:rPr>
          <w:sz w:val="28"/>
          <w:szCs w:val="28"/>
        </w:rPr>
        <w:t xml:space="preserve">Опубликовать </w:t>
      </w:r>
      <w:r w:rsidR="001E676A" w:rsidRPr="001E676A">
        <w:rPr>
          <w:sz w:val="28"/>
          <w:szCs w:val="28"/>
        </w:rPr>
        <w:t>данное постановление в периодическом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</w:t>
      </w:r>
      <w:r w:rsidRPr="004B1D86">
        <w:rPr>
          <w:sz w:val="28"/>
          <w:szCs w:val="28"/>
        </w:rPr>
        <w:t>.</w:t>
      </w:r>
    </w:p>
    <w:p w:rsidR="004B1D86" w:rsidRPr="004B1D86" w:rsidRDefault="004B1D86" w:rsidP="004B1D86">
      <w:pPr>
        <w:numPr>
          <w:ilvl w:val="0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 w:rsidRPr="004B1D8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3664E" w:rsidRDefault="0013664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716B57" w:rsidRDefault="00716B57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E676A" w:rsidP="001E676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1F1B69" w:rsidRPr="001F1B69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1F1B69" w:rsidRPr="001F1B69">
        <w:rPr>
          <w:b/>
          <w:sz w:val="28"/>
          <w:szCs w:val="28"/>
        </w:rPr>
        <w:t xml:space="preserve"> района</w:t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716B57" w:rsidRDefault="00716B57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716B57" w:rsidRDefault="00716B57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1F1B69">
        <w:rPr>
          <w:sz w:val="24"/>
          <w:szCs w:val="24"/>
        </w:rPr>
        <w:t xml:space="preserve">Рассылка: в дело-2, юридический отдел, </w:t>
      </w:r>
      <w:proofErr w:type="spellStart"/>
      <w:r w:rsidR="001E676A">
        <w:rPr>
          <w:sz w:val="24"/>
          <w:szCs w:val="24"/>
        </w:rPr>
        <w:t>Цвейгарт</w:t>
      </w:r>
      <w:proofErr w:type="spellEnd"/>
      <w:r w:rsidR="001E676A">
        <w:rPr>
          <w:sz w:val="24"/>
          <w:szCs w:val="24"/>
        </w:rPr>
        <w:t xml:space="preserve"> В.В., ГО и ЧС</w:t>
      </w:r>
    </w:p>
    <w:p w:rsidR="005C7046" w:rsidRPr="001F1B69" w:rsidRDefault="001F1B69" w:rsidP="005C7046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1F1B69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1F1B69">
        <w:rPr>
          <w:sz w:val="24"/>
          <w:szCs w:val="24"/>
        </w:rPr>
        <w:t>О.Н. Данилова</w:t>
      </w:r>
    </w:p>
    <w:sectPr w:rsidR="005C7046" w:rsidRPr="001F1B69" w:rsidSect="00481DA9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3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A3678"/>
    <w:rsid w:val="001C779E"/>
    <w:rsid w:val="001E676A"/>
    <w:rsid w:val="001F1B69"/>
    <w:rsid w:val="00226125"/>
    <w:rsid w:val="00227149"/>
    <w:rsid w:val="0022759A"/>
    <w:rsid w:val="0026026E"/>
    <w:rsid w:val="00290817"/>
    <w:rsid w:val="002A4E7F"/>
    <w:rsid w:val="002E4054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31CD0"/>
    <w:rsid w:val="004444C9"/>
    <w:rsid w:val="00465596"/>
    <w:rsid w:val="00481DA9"/>
    <w:rsid w:val="0049001A"/>
    <w:rsid w:val="004B1D86"/>
    <w:rsid w:val="004B2BDD"/>
    <w:rsid w:val="004C2C85"/>
    <w:rsid w:val="004C73B2"/>
    <w:rsid w:val="004C7E90"/>
    <w:rsid w:val="004D3EDD"/>
    <w:rsid w:val="004E2DDC"/>
    <w:rsid w:val="004F1640"/>
    <w:rsid w:val="00502E7F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620041"/>
    <w:rsid w:val="0062571B"/>
    <w:rsid w:val="0062604E"/>
    <w:rsid w:val="006318F1"/>
    <w:rsid w:val="0063369C"/>
    <w:rsid w:val="006339F7"/>
    <w:rsid w:val="00655A5F"/>
    <w:rsid w:val="00691B46"/>
    <w:rsid w:val="006C2341"/>
    <w:rsid w:val="006C454E"/>
    <w:rsid w:val="006E05D9"/>
    <w:rsid w:val="00716B57"/>
    <w:rsid w:val="00727C8F"/>
    <w:rsid w:val="007328E9"/>
    <w:rsid w:val="00741FE2"/>
    <w:rsid w:val="007612C2"/>
    <w:rsid w:val="00772EC8"/>
    <w:rsid w:val="00776D6D"/>
    <w:rsid w:val="00790B96"/>
    <w:rsid w:val="007A6E03"/>
    <w:rsid w:val="007B2EDB"/>
    <w:rsid w:val="007B37D6"/>
    <w:rsid w:val="007C1591"/>
    <w:rsid w:val="008211A4"/>
    <w:rsid w:val="0083560A"/>
    <w:rsid w:val="008516D5"/>
    <w:rsid w:val="00871135"/>
    <w:rsid w:val="00891F16"/>
    <w:rsid w:val="008B0398"/>
    <w:rsid w:val="00924461"/>
    <w:rsid w:val="00925133"/>
    <w:rsid w:val="009338F0"/>
    <w:rsid w:val="00953979"/>
    <w:rsid w:val="00963953"/>
    <w:rsid w:val="00965D00"/>
    <w:rsid w:val="00966AAE"/>
    <w:rsid w:val="009855F0"/>
    <w:rsid w:val="009A3986"/>
    <w:rsid w:val="009B5A57"/>
    <w:rsid w:val="009B719F"/>
    <w:rsid w:val="009D56E4"/>
    <w:rsid w:val="009D79F5"/>
    <w:rsid w:val="009F0253"/>
    <w:rsid w:val="00A05F51"/>
    <w:rsid w:val="00A40193"/>
    <w:rsid w:val="00A51A78"/>
    <w:rsid w:val="00A51FFC"/>
    <w:rsid w:val="00A626FD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22DCB"/>
    <w:rsid w:val="00B6137E"/>
    <w:rsid w:val="00B74DDB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D12F71"/>
    <w:rsid w:val="00D250B2"/>
    <w:rsid w:val="00D44FC7"/>
    <w:rsid w:val="00D52A36"/>
    <w:rsid w:val="00DD3CF9"/>
    <w:rsid w:val="00DE03CC"/>
    <w:rsid w:val="00DE41C4"/>
    <w:rsid w:val="00DF3984"/>
    <w:rsid w:val="00E0742D"/>
    <w:rsid w:val="00E572F6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6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A9A4C18B1CD00D8CA7E029BB920BAF1AAB7A22F44172DD2A2702C54EE10BFVFp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4A9A4C18B1CD00D8CA600F8DD57AB6F1A6EDA62640147889FD2B7103VEp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A44E-E8EE-4303-816A-B669CC71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5</cp:revision>
  <cp:lastPrinted>2016-11-08T02:54:00Z</cp:lastPrinted>
  <dcterms:created xsi:type="dcterms:W3CDTF">2016-11-08T02:24:00Z</dcterms:created>
  <dcterms:modified xsi:type="dcterms:W3CDTF">2016-11-08T08:19:00Z</dcterms:modified>
</cp:coreProperties>
</file>